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3C" w:rsidRDefault="00BC5A3C" w:rsidP="00BC5A3C">
      <w:pPr>
        <w:pStyle w:val="Telobesedila"/>
        <w:spacing w:before="70"/>
        <w:ind w:left="147"/>
      </w:pPr>
      <w:r>
        <w:rPr>
          <w:w w:val="105"/>
        </w:rPr>
        <w:t>DEČKI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2011</w:t>
      </w:r>
    </w:p>
    <w:p w:rsidR="00BC5A3C" w:rsidRDefault="00BC5A3C" w:rsidP="00BC5A3C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77"/>
        <w:gridCol w:w="847"/>
        <w:gridCol w:w="2064"/>
        <w:gridCol w:w="631"/>
        <w:gridCol w:w="3429"/>
        <w:gridCol w:w="688"/>
      </w:tblGrid>
      <w:tr w:rsidR="00BC5A3C" w:rsidTr="00051532">
        <w:trPr>
          <w:trHeight w:val="188"/>
        </w:trPr>
        <w:tc>
          <w:tcPr>
            <w:tcW w:w="643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45" w:right="15"/>
              <w:rPr>
                <w:sz w:val="15"/>
              </w:rPr>
            </w:pPr>
            <w:r>
              <w:rPr>
                <w:spacing w:val="-2"/>
                <w:sz w:val="15"/>
              </w:rPr>
              <w:t>MESTO</w:t>
            </w:r>
          </w:p>
        </w:tc>
        <w:tc>
          <w:tcPr>
            <w:tcW w:w="777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30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ČAS</w:t>
            </w:r>
          </w:p>
        </w:tc>
        <w:tc>
          <w:tcPr>
            <w:tcW w:w="847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32" w:right="56"/>
              <w:rPr>
                <w:sz w:val="15"/>
              </w:rPr>
            </w:pPr>
            <w:r>
              <w:rPr>
                <w:spacing w:val="-2"/>
                <w:sz w:val="15"/>
              </w:rPr>
              <w:t>ŠTEVILKA</w:t>
            </w:r>
          </w:p>
        </w:tc>
        <w:tc>
          <w:tcPr>
            <w:tcW w:w="2064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PRIIMEK</w:t>
            </w:r>
          </w:p>
        </w:tc>
        <w:tc>
          <w:tcPr>
            <w:tcW w:w="631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18" w:right="27"/>
              <w:rPr>
                <w:sz w:val="15"/>
              </w:rPr>
            </w:pPr>
          </w:p>
        </w:tc>
        <w:tc>
          <w:tcPr>
            <w:tcW w:w="3429" w:type="dxa"/>
            <w:shd w:val="clear" w:color="auto" w:fill="BFBFBF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OŠ</w:t>
            </w:r>
          </w:p>
        </w:tc>
        <w:tc>
          <w:tcPr>
            <w:tcW w:w="688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TOČKE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00:03:03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478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MALIK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MAHMUTOVIĆ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FRANA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SALEŠKEGA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FINŽGARJA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LESCE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00:03:07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495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NIK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PANGERŠIČ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00:03:09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 w:rsidRPr="00BC5A3C">
              <w:rPr>
                <w:sz w:val="15"/>
              </w:rPr>
              <w:t>JAKA</w:t>
            </w:r>
            <w:r w:rsidRPr="00BC5A3C">
              <w:rPr>
                <w:spacing w:val="10"/>
                <w:sz w:val="15"/>
              </w:rPr>
              <w:t xml:space="preserve"> </w:t>
            </w:r>
            <w:r w:rsidRPr="00BC5A3C">
              <w:rPr>
                <w:spacing w:val="-2"/>
                <w:sz w:val="15"/>
              </w:rPr>
              <w:t>LEBEN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STRAŽIŠČE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00:03:15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494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ALJAŽ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SMOLEJ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00:03:22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500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BINE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LEBEN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STRAŽIŠČE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bookmarkStart w:id="0" w:name="_GoBack"/>
        <w:bookmarkEnd w:id="0"/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00:03:25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498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GAL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ŽALAR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STRAŽIŠČE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rPr>
                <w:sz w:val="15"/>
              </w:rPr>
            </w:pPr>
            <w:r>
              <w:rPr>
                <w:spacing w:val="-5"/>
                <w:sz w:val="15"/>
              </w:rPr>
              <w:t>502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LOVRO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ŠINKOVEC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rPr>
                <w:sz w:val="15"/>
              </w:rPr>
            </w:pPr>
            <w:r>
              <w:rPr>
                <w:spacing w:val="-5"/>
                <w:sz w:val="15"/>
              </w:rPr>
              <w:t>496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OSKAR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NOGRAŠEK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rPr>
                <w:sz w:val="15"/>
              </w:rPr>
            </w:pPr>
            <w:r>
              <w:rPr>
                <w:spacing w:val="-5"/>
                <w:sz w:val="15"/>
              </w:rPr>
              <w:t>427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JAŠA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MIHAJL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470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PETER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KADUNC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JAKOBA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ALJAŽA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467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JAKOB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POKLUKAR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GORJE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477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ROZMAN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471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ŠILDENFELD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JAKOBA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ALJAŽA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14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480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JERALA</w:t>
            </w:r>
            <w:r w:rsidRPr="00BC5A3C">
              <w:rPr>
                <w:b/>
                <w:color w:val="FF0000"/>
                <w:spacing w:val="14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4"/>
                <w:sz w:val="15"/>
              </w:rPr>
              <w:t>ARNE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14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15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489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BEKTEŠEVIĆ</w:t>
            </w:r>
            <w:r w:rsidRPr="00BC5A3C">
              <w:rPr>
                <w:b/>
                <w:color w:val="FF0000"/>
                <w:spacing w:val="2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AIDEN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15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693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ERAZEM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BERZNIK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501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JUŠ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SLUGA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STRAŽIŠČE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18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482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MALOKAJ</w:t>
            </w:r>
            <w:r w:rsidRPr="00BC5A3C">
              <w:rPr>
                <w:b/>
                <w:color w:val="FF0000"/>
                <w:spacing w:val="17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LEDION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18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503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JON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AŽMAN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499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GAŠPER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BOGATAJ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STRAŽIŠČE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468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ROBERT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SNEDIC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GORJE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479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GREGOR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DROZG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STANETA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ŽAGARJA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LIPNICA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516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NOVAK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473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ŽAN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LANG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25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481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KOSELJ</w:t>
            </w:r>
            <w:r w:rsidRPr="00BC5A3C">
              <w:rPr>
                <w:b/>
                <w:color w:val="FF0000"/>
                <w:spacing w:val="13"/>
                <w:sz w:val="15"/>
              </w:rPr>
              <w:t xml:space="preserve"> </w:t>
            </w:r>
            <w:r w:rsidRPr="00BC5A3C">
              <w:rPr>
                <w:b/>
                <w:color w:val="FF0000"/>
                <w:sz w:val="15"/>
              </w:rPr>
              <w:t>BREJC</w:t>
            </w:r>
            <w:r w:rsidRPr="00BC5A3C">
              <w:rPr>
                <w:b/>
                <w:color w:val="FF0000"/>
                <w:spacing w:val="14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4"/>
                <w:sz w:val="15"/>
              </w:rPr>
              <w:t>JURE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25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469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JAKOB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STOŠICKI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GORJE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465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NIK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ŠTEFE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BISTRICA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475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METOD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GRAŠIČ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466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MATIC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KAVČIČ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BISTRICA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474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ANDREJ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LANGUS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515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JANEZ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JAKOB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KNIFIC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32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491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JEREB</w:t>
            </w:r>
            <w:r w:rsidRPr="00BC5A3C">
              <w:rPr>
                <w:b/>
                <w:color w:val="FF0000"/>
                <w:spacing w:val="12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4"/>
                <w:sz w:val="15"/>
              </w:rPr>
              <w:t>MARK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32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33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484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SAJE</w:t>
            </w:r>
            <w:r w:rsidRPr="00BC5A3C">
              <w:rPr>
                <w:b/>
                <w:color w:val="FF0000"/>
                <w:spacing w:val="10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FILIP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33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34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483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OMAN</w:t>
            </w:r>
            <w:r w:rsidRPr="00BC5A3C">
              <w:rPr>
                <w:b/>
                <w:color w:val="FF0000"/>
                <w:spacing w:val="8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MATIJA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514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ERAZEM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ŠAVLI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504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LANIŠEK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505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ANŽE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ŠAVLI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38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487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REHBERGER</w:t>
            </w:r>
            <w:r w:rsidRPr="00BC5A3C">
              <w:rPr>
                <w:b/>
                <w:color w:val="FF0000"/>
                <w:spacing w:val="21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4"/>
                <w:sz w:val="15"/>
              </w:rPr>
              <w:t>TJAŠ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38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513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LUKA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SENIČAR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511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TEVŽ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ROZMAN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472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JAN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BALOH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42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490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DEŽMAN</w:t>
            </w:r>
            <w:r w:rsidRPr="00BC5A3C">
              <w:rPr>
                <w:b/>
                <w:color w:val="FF0000"/>
                <w:spacing w:val="13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5"/>
                <w:sz w:val="15"/>
              </w:rPr>
              <w:t>JAN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42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43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485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ŽIBERNA</w:t>
            </w:r>
            <w:r w:rsidRPr="00BC5A3C">
              <w:rPr>
                <w:b/>
                <w:color w:val="FF0000"/>
                <w:spacing w:val="1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LOVRO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43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44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488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ZUPIN</w:t>
            </w:r>
            <w:r w:rsidRPr="00BC5A3C">
              <w:rPr>
                <w:b/>
                <w:color w:val="FF0000"/>
                <w:spacing w:val="10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4"/>
                <w:sz w:val="15"/>
              </w:rPr>
              <w:t>NEJC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512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ŽIGA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SEMEN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517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ROŽLE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PODOBNIK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47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493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SLAPAR</w:t>
            </w:r>
            <w:r w:rsidRPr="00BC5A3C">
              <w:rPr>
                <w:b/>
                <w:color w:val="FF0000"/>
                <w:spacing w:val="1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LOVRO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47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486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BYTYQI</w:t>
            </w:r>
            <w:r w:rsidRPr="00BC5A3C">
              <w:rPr>
                <w:b/>
                <w:color w:val="FF0000"/>
                <w:spacing w:val="10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FLOREND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48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476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TIT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MARKELJ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492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spacing w:before="10" w:line="159" w:lineRule="exact"/>
              <w:jc w:val="left"/>
              <w:rPr>
                <w:sz w:val="15"/>
              </w:rPr>
            </w:pPr>
            <w:r>
              <w:rPr>
                <w:sz w:val="15"/>
              </w:rPr>
              <w:t>KLAVČIČ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ENEJ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506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TIM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ŠTRAUS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2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507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ANDRE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ŽMAVC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508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PATRIK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ČEBAŠEK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509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MATIJA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LORBEG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MATIC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PERIČ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</w:tbl>
    <w:p w:rsidR="00BC5A3C" w:rsidRDefault="00BC5A3C" w:rsidP="00BC5A3C">
      <w:pPr>
        <w:rPr>
          <w:rFonts w:ascii="Times New Roman"/>
          <w:sz w:val="12"/>
        </w:rPr>
        <w:sectPr w:rsidR="00BC5A3C">
          <w:pgSz w:w="11910" w:h="16840"/>
          <w:pgMar w:top="1060" w:right="1200" w:bottom="280" w:left="920" w:header="708" w:footer="708" w:gutter="0"/>
          <w:cols w:space="708"/>
        </w:sectPr>
      </w:pPr>
    </w:p>
    <w:p w:rsidR="00BC5A3C" w:rsidRDefault="00BC5A3C" w:rsidP="00BC5A3C">
      <w:pPr>
        <w:pStyle w:val="Telobesedila"/>
        <w:spacing w:before="70"/>
        <w:ind w:left="147"/>
      </w:pPr>
      <w:r>
        <w:lastRenderedPageBreak/>
        <w:t>DEKLICE</w:t>
      </w:r>
      <w:r>
        <w:rPr>
          <w:spacing w:val="26"/>
        </w:rPr>
        <w:t xml:space="preserve"> </w:t>
      </w:r>
      <w:r>
        <w:rPr>
          <w:spacing w:val="-4"/>
        </w:rPr>
        <w:t>2011</w:t>
      </w:r>
    </w:p>
    <w:p w:rsidR="00BC5A3C" w:rsidRDefault="00BC5A3C" w:rsidP="00BC5A3C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77"/>
        <w:gridCol w:w="847"/>
        <w:gridCol w:w="2064"/>
        <w:gridCol w:w="631"/>
        <w:gridCol w:w="3429"/>
        <w:gridCol w:w="688"/>
      </w:tblGrid>
      <w:tr w:rsidR="00BC5A3C" w:rsidTr="00051532">
        <w:trPr>
          <w:trHeight w:val="188"/>
        </w:trPr>
        <w:tc>
          <w:tcPr>
            <w:tcW w:w="643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0" w:right="15"/>
              <w:rPr>
                <w:sz w:val="15"/>
              </w:rPr>
            </w:pPr>
            <w:r>
              <w:rPr>
                <w:spacing w:val="-2"/>
                <w:sz w:val="15"/>
              </w:rPr>
              <w:t>MESTO</w:t>
            </w:r>
          </w:p>
        </w:tc>
        <w:tc>
          <w:tcPr>
            <w:tcW w:w="777" w:type="dxa"/>
            <w:shd w:val="clear" w:color="auto" w:fill="BFBFBF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ČAS</w:t>
            </w:r>
          </w:p>
        </w:tc>
        <w:tc>
          <w:tcPr>
            <w:tcW w:w="847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0" w:right="26"/>
              <w:rPr>
                <w:sz w:val="15"/>
              </w:rPr>
            </w:pPr>
            <w:r>
              <w:rPr>
                <w:spacing w:val="-2"/>
                <w:sz w:val="15"/>
              </w:rPr>
              <w:t>ŠTEVILKA</w:t>
            </w:r>
          </w:p>
        </w:tc>
        <w:tc>
          <w:tcPr>
            <w:tcW w:w="2064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PRIIMEK</w:t>
            </w:r>
          </w:p>
        </w:tc>
        <w:tc>
          <w:tcPr>
            <w:tcW w:w="631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18" w:right="27"/>
              <w:rPr>
                <w:sz w:val="15"/>
              </w:rPr>
            </w:pPr>
          </w:p>
        </w:tc>
        <w:tc>
          <w:tcPr>
            <w:tcW w:w="3429" w:type="dxa"/>
            <w:shd w:val="clear" w:color="auto" w:fill="BFBFBF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OŠ</w:t>
            </w:r>
          </w:p>
        </w:tc>
        <w:tc>
          <w:tcPr>
            <w:tcW w:w="688" w:type="dxa"/>
            <w:shd w:val="clear" w:color="auto" w:fill="BFBFBF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TOČKE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00:03:24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545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TAMARA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VOLČJAK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MATIJE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VALJAVCA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PREDDVOR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6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00:03:28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563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MAJA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POMPE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00:03:29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556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NADJA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SUŠNIK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6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00:03:33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ELI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DRAGINC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2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00:03:35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519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spacing w:before="10" w:line="159" w:lineRule="exact"/>
              <w:jc w:val="left"/>
              <w:rPr>
                <w:sz w:val="15"/>
              </w:rPr>
            </w:pPr>
            <w:r>
              <w:rPr>
                <w:sz w:val="15"/>
              </w:rPr>
              <w:t>AJDA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SKUKAN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M.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spacing w:before="10" w:line="159" w:lineRule="exact"/>
              <w:ind w:left="18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BISTRICA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6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ind w:left="0" w:right="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00:03:40</w:t>
            </w: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59" w:right="26"/>
              <w:rPr>
                <w:sz w:val="15"/>
              </w:rPr>
            </w:pPr>
            <w:r>
              <w:rPr>
                <w:spacing w:val="-5"/>
                <w:sz w:val="15"/>
              </w:rPr>
              <w:t>553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KAROLINA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ZAZVONIL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STRAŽIŠČE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rPr>
                <w:sz w:val="15"/>
              </w:rPr>
            </w:pPr>
            <w:r>
              <w:rPr>
                <w:spacing w:val="-5"/>
                <w:sz w:val="15"/>
              </w:rPr>
              <w:t>532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ŠPELA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ŠIVIC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2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6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7" w:right="15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rPr>
                <w:sz w:val="15"/>
              </w:rPr>
            </w:pPr>
            <w:r>
              <w:rPr>
                <w:spacing w:val="-5"/>
                <w:sz w:val="15"/>
              </w:rPr>
              <w:t>681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LOTI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HRIBERNIK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7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10"/>
                <w:sz w:val="15"/>
              </w:rPr>
              <w:t>9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536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JEGLIČ</w:t>
            </w:r>
            <w:r w:rsidRPr="00BC5A3C">
              <w:rPr>
                <w:b/>
                <w:color w:val="FF0000"/>
                <w:spacing w:val="12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5"/>
                <w:sz w:val="15"/>
              </w:rPr>
              <w:t>EVA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ind w:left="36" w:right="16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10"/>
                <w:sz w:val="15"/>
              </w:rPr>
              <w:t>9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10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538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ĆEKIĆ</w:t>
            </w:r>
            <w:r w:rsidRPr="00BC5A3C">
              <w:rPr>
                <w:b/>
                <w:color w:val="FF0000"/>
                <w:spacing w:val="11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4"/>
                <w:sz w:val="15"/>
              </w:rPr>
              <w:t>AJNA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10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547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META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KORENJAK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KATJUŠA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ČERNILEC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GORJE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522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REBEKA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SLIVNIK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GORJE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549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BRINA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OCVIRK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521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EMA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ŽEMVA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GORJE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528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SARA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ANA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MEGLIČ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ROOSS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554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KOVAČ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STRAŽIŠČE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560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FISTER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533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BEČAN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531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ANIKA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KOS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21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540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KOVAČEVIĆ</w:t>
            </w:r>
            <w:r w:rsidRPr="00BC5A3C">
              <w:rPr>
                <w:b/>
                <w:color w:val="FF0000"/>
                <w:spacing w:val="21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4"/>
                <w:sz w:val="15"/>
              </w:rPr>
              <w:t>IRIS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21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546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KLARA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REPE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GORJE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MANJA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GROS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555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ŽIVA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DEMŠAR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523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TADEJA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ŽEMVA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GORJE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567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TALIJA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HOČEVAR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548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ŽIVA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GABER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524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TINKARA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ALJANČIČ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552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ROZI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MULEC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STRAŽIŠČE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568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LARA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ZIDAR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529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LARA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ŠOBER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570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VITA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ŠTRUKELJ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TUŠEK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33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544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GROBOVŠEK</w:t>
            </w:r>
            <w:r w:rsidRPr="00BC5A3C">
              <w:rPr>
                <w:b/>
                <w:color w:val="FF0000"/>
                <w:spacing w:val="25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4"/>
                <w:sz w:val="15"/>
              </w:rPr>
              <w:t>LINA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33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OLIVIA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BABIĆ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534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DAŠA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JAZBEC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569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META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DEBELJAK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564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UDOVIČ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561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ERIN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MUŠIČ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2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2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543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spacing w:before="10" w:line="159" w:lineRule="exact"/>
              <w:jc w:val="left"/>
              <w:rPr>
                <w:sz w:val="15"/>
              </w:rPr>
            </w:pPr>
            <w:r>
              <w:rPr>
                <w:sz w:val="15"/>
              </w:rPr>
              <w:t>PODGORŠEK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ULA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40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539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ĆEKIĆ</w:t>
            </w:r>
            <w:r w:rsidRPr="00BC5A3C">
              <w:rPr>
                <w:b/>
                <w:color w:val="FF0000"/>
                <w:spacing w:val="11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ASIJA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40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526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VIKTORIJA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BUJANOVIČ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NA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KRIŽE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42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537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TOMŠE</w:t>
            </w:r>
            <w:r w:rsidRPr="00BC5A3C">
              <w:rPr>
                <w:b/>
                <w:color w:val="FF0000"/>
                <w:spacing w:val="13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VANJA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ind w:left="36" w:right="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42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Pr="00BC5A3C" w:rsidRDefault="00BC5A3C" w:rsidP="00051532">
            <w:pPr>
              <w:pStyle w:val="TableParagraph"/>
              <w:ind w:left="46" w:right="15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43</w:t>
            </w:r>
          </w:p>
        </w:tc>
        <w:tc>
          <w:tcPr>
            <w:tcW w:w="777" w:type="dxa"/>
          </w:tcPr>
          <w:p w:rsidR="00BC5A3C" w:rsidRP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b/>
                <w:color w:val="FF0000"/>
                <w:sz w:val="12"/>
              </w:rPr>
            </w:pPr>
          </w:p>
        </w:tc>
        <w:tc>
          <w:tcPr>
            <w:tcW w:w="847" w:type="dxa"/>
          </w:tcPr>
          <w:p w:rsidR="00BC5A3C" w:rsidRPr="00BC5A3C" w:rsidRDefault="00BC5A3C" w:rsidP="00051532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542</w:t>
            </w:r>
          </w:p>
        </w:tc>
        <w:tc>
          <w:tcPr>
            <w:tcW w:w="2064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MARIN</w:t>
            </w:r>
            <w:r w:rsidRPr="00BC5A3C">
              <w:rPr>
                <w:b/>
                <w:color w:val="FF0000"/>
                <w:spacing w:val="15"/>
                <w:sz w:val="15"/>
              </w:rPr>
              <w:t xml:space="preserve"> </w:t>
            </w:r>
            <w:r w:rsidRPr="00BC5A3C">
              <w:rPr>
                <w:b/>
                <w:color w:val="FF0000"/>
                <w:sz w:val="15"/>
              </w:rPr>
              <w:t>DEBELJAK</w:t>
            </w:r>
            <w:r w:rsidRPr="00BC5A3C">
              <w:rPr>
                <w:b/>
                <w:color w:val="FF0000"/>
                <w:spacing w:val="1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4"/>
                <w:sz w:val="15"/>
              </w:rPr>
              <w:t>ZALA</w:t>
            </w:r>
          </w:p>
        </w:tc>
        <w:tc>
          <w:tcPr>
            <w:tcW w:w="631" w:type="dxa"/>
            <w:shd w:val="clear" w:color="auto" w:fill="FBD4B3"/>
          </w:tcPr>
          <w:p w:rsidR="00BC5A3C" w:rsidRPr="00BC5A3C" w:rsidRDefault="00BC5A3C" w:rsidP="00051532">
            <w:pPr>
              <w:pStyle w:val="TableParagraph"/>
              <w:ind w:left="40" w:right="9"/>
              <w:rPr>
                <w:b/>
                <w:color w:val="FF0000"/>
                <w:sz w:val="15"/>
              </w:rPr>
            </w:pPr>
          </w:p>
        </w:tc>
        <w:tc>
          <w:tcPr>
            <w:tcW w:w="3429" w:type="dxa"/>
          </w:tcPr>
          <w:p w:rsidR="00BC5A3C" w:rsidRPr="00BC5A3C" w:rsidRDefault="00BC5A3C" w:rsidP="00051532">
            <w:pPr>
              <w:pStyle w:val="TableParagraph"/>
              <w:ind w:left="32"/>
              <w:jc w:val="left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z w:val="15"/>
              </w:rPr>
              <w:t>OŠ</w:t>
            </w:r>
            <w:r w:rsidRPr="00BC5A3C">
              <w:rPr>
                <w:b/>
                <w:color w:val="FF0000"/>
                <w:spacing w:val="6"/>
                <w:sz w:val="15"/>
              </w:rPr>
              <w:t xml:space="preserve"> </w:t>
            </w:r>
            <w:r w:rsidRPr="00BC5A3C">
              <w:rPr>
                <w:b/>
                <w:color w:val="FF0000"/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P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b/>
                <w:color w:val="FF0000"/>
                <w:sz w:val="15"/>
              </w:rPr>
            </w:pPr>
            <w:r w:rsidRPr="00BC5A3C">
              <w:rPr>
                <w:b/>
                <w:color w:val="FF0000"/>
                <w:spacing w:val="-5"/>
                <w:sz w:val="15"/>
              </w:rPr>
              <w:t>43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557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NEJA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MUBI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562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ZALA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PERČIČ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566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EMA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ŠKRJANC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ind w:left="36" w:right="3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558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MANCA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OKORN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PODJED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10" w:line="159" w:lineRule="exact"/>
              <w:ind w:left="36" w:right="17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518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spacing w:before="10" w:line="159" w:lineRule="exact"/>
              <w:jc w:val="left"/>
              <w:rPr>
                <w:sz w:val="15"/>
              </w:rPr>
            </w:pPr>
            <w:r>
              <w:rPr>
                <w:sz w:val="15"/>
              </w:rPr>
              <w:t>GAJA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STEGNAR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spacing w:before="10" w:line="159" w:lineRule="exact"/>
              <w:ind w:left="26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BISTRICA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535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INES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AVSENEK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RENKO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FRANA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SALEŠKEGA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FINŽGARJA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LESCE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541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spacing w:before="10" w:line="159" w:lineRule="exact"/>
              <w:jc w:val="left"/>
              <w:rPr>
                <w:sz w:val="15"/>
              </w:rPr>
            </w:pPr>
            <w:r>
              <w:rPr>
                <w:sz w:val="15"/>
              </w:rPr>
              <w:t>KUZMIČ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URŠA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0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NAKLO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8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550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EMA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GUNDE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39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PREDOSLJE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KRANJ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559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MAŠA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SKUMAVEC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C5A3C" w:rsidTr="00051532">
        <w:trPr>
          <w:trHeight w:val="189"/>
        </w:trPr>
        <w:tc>
          <w:tcPr>
            <w:tcW w:w="643" w:type="dxa"/>
          </w:tcPr>
          <w:p w:rsidR="00BC5A3C" w:rsidRDefault="00BC5A3C" w:rsidP="00051532">
            <w:pPr>
              <w:pStyle w:val="TableParagraph"/>
              <w:ind w:left="46" w:right="15"/>
              <w:rPr>
                <w:sz w:val="15"/>
              </w:rPr>
            </w:pPr>
            <w:r>
              <w:rPr>
                <w:spacing w:val="-5"/>
                <w:sz w:val="15"/>
              </w:rPr>
              <w:t>DNS</w:t>
            </w:r>
          </w:p>
        </w:tc>
        <w:tc>
          <w:tcPr>
            <w:tcW w:w="777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:rsidR="00BC5A3C" w:rsidRDefault="00BC5A3C" w:rsidP="00051532">
            <w:pPr>
              <w:pStyle w:val="TableParagraph"/>
              <w:ind w:left="32"/>
              <w:rPr>
                <w:sz w:val="15"/>
              </w:rPr>
            </w:pPr>
            <w:r>
              <w:rPr>
                <w:spacing w:val="-5"/>
                <w:sz w:val="15"/>
              </w:rPr>
              <w:t>565</w:t>
            </w:r>
          </w:p>
        </w:tc>
        <w:tc>
          <w:tcPr>
            <w:tcW w:w="2064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ŠIMENEC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NIKA</w:t>
            </w:r>
          </w:p>
        </w:tc>
        <w:tc>
          <w:tcPr>
            <w:tcW w:w="631" w:type="dxa"/>
            <w:shd w:val="clear" w:color="auto" w:fill="FBD4B3"/>
          </w:tcPr>
          <w:p w:rsidR="00BC5A3C" w:rsidRDefault="00BC5A3C" w:rsidP="00051532">
            <w:pPr>
              <w:pStyle w:val="TableParagraph"/>
              <w:ind w:left="41" w:right="9"/>
              <w:rPr>
                <w:sz w:val="15"/>
              </w:rPr>
            </w:pPr>
          </w:p>
        </w:tc>
        <w:tc>
          <w:tcPr>
            <w:tcW w:w="3429" w:type="dxa"/>
          </w:tcPr>
          <w:p w:rsidR="00BC5A3C" w:rsidRDefault="00BC5A3C" w:rsidP="00051532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ŠENČUR</w:t>
            </w:r>
          </w:p>
        </w:tc>
        <w:tc>
          <w:tcPr>
            <w:tcW w:w="688" w:type="dxa"/>
          </w:tcPr>
          <w:p w:rsidR="00BC5A3C" w:rsidRDefault="00BC5A3C" w:rsidP="0005153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</w:tbl>
    <w:p w:rsidR="00BB71F4" w:rsidRDefault="00BB71F4"/>
    <w:sectPr w:rsidR="00BB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3C"/>
    <w:rsid w:val="00BB71F4"/>
    <w:rsid w:val="00B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51F55-0840-4C9E-8E9F-9E9A210D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5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BC5A3C"/>
    <w:pPr>
      <w:spacing w:before="10"/>
    </w:pPr>
    <w:rPr>
      <w:b/>
      <w:bCs/>
      <w:sz w:val="19"/>
      <w:szCs w:val="19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C5A3C"/>
    <w:rPr>
      <w:rFonts w:ascii="Arial" w:eastAsia="Arial" w:hAnsi="Arial" w:cs="Arial"/>
      <w:b/>
      <w:bCs/>
      <w:sz w:val="19"/>
      <w:szCs w:val="19"/>
    </w:rPr>
  </w:style>
  <w:style w:type="paragraph" w:styleId="Naslov">
    <w:name w:val="Title"/>
    <w:basedOn w:val="Navaden"/>
    <w:link w:val="NaslovZnak"/>
    <w:uiPriority w:val="10"/>
    <w:qFormat/>
    <w:rsid w:val="00BC5A3C"/>
    <w:pPr>
      <w:spacing w:before="28"/>
      <w:ind w:left="2036"/>
    </w:pPr>
    <w:rPr>
      <w:sz w:val="33"/>
      <w:szCs w:val="33"/>
    </w:rPr>
  </w:style>
  <w:style w:type="character" w:customStyle="1" w:styleId="NaslovZnak">
    <w:name w:val="Naslov Znak"/>
    <w:basedOn w:val="Privzetapisavaodstavka"/>
    <w:link w:val="Naslov"/>
    <w:uiPriority w:val="10"/>
    <w:rsid w:val="00BC5A3C"/>
    <w:rPr>
      <w:rFonts w:ascii="Arial" w:eastAsia="Arial" w:hAnsi="Arial" w:cs="Arial"/>
      <w:sz w:val="33"/>
      <w:szCs w:val="33"/>
    </w:rPr>
  </w:style>
  <w:style w:type="paragraph" w:styleId="Odstavekseznama">
    <w:name w:val="List Paragraph"/>
    <w:basedOn w:val="Navaden"/>
    <w:uiPriority w:val="1"/>
    <w:qFormat/>
    <w:rsid w:val="00BC5A3C"/>
  </w:style>
  <w:style w:type="paragraph" w:customStyle="1" w:styleId="TableParagraph">
    <w:name w:val="Table Paragraph"/>
    <w:basedOn w:val="Navaden"/>
    <w:uiPriority w:val="1"/>
    <w:qFormat/>
    <w:rsid w:val="00BC5A3C"/>
    <w:pPr>
      <w:spacing w:before="8" w:line="161" w:lineRule="exact"/>
      <w:ind w:left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Jeras</dc:creator>
  <cp:keywords/>
  <dc:description/>
  <cp:lastModifiedBy>Gregor Jeras</cp:lastModifiedBy>
  <cp:revision>1</cp:revision>
  <dcterms:created xsi:type="dcterms:W3CDTF">2023-10-13T07:44:00Z</dcterms:created>
  <dcterms:modified xsi:type="dcterms:W3CDTF">2023-10-13T07:53:00Z</dcterms:modified>
</cp:coreProperties>
</file>